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平顶山学院</w:t>
      </w:r>
      <w:r>
        <w:rPr>
          <w:rFonts w:hint="default" w:ascii="Times New Roman" w:hAnsi="Times New Roman" w:eastAsia="方正小标宋简体" w:cs="Times New Roman"/>
          <w:sz w:val="44"/>
          <w:szCs w:val="44"/>
        </w:rPr>
        <w:t>党支部建设</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“两化一创”强基引领三年行动计划工作方案</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（2019-2021）</w:t>
      </w:r>
    </w:p>
    <w:p>
      <w:pPr>
        <w:spacing w:line="580" w:lineRule="exact"/>
        <w:rPr>
          <w:rFonts w:hint="default" w:ascii="Times New Roman" w:hAnsi="Times New Roman" w:eastAsia="方正小标宋简体" w:cs="Times New Roman"/>
          <w:sz w:val="44"/>
          <w:szCs w:val="44"/>
        </w:rPr>
      </w:pP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新时代中国特色社会主义思想和党的十九大精神，全面提升党支部组织力，强化党支部政治功能，根据《中共河南省委高校工委关于印发＜全省高校党支部建设“两化一创”强基引领三年行动计划（2019-2021）＞的通知》（豫高发〔2019〕30号）精神，结合实际，现制定</w:t>
      </w:r>
      <w:r>
        <w:rPr>
          <w:rFonts w:hint="default" w:ascii="Times New Roman" w:hAnsi="Times New Roman" w:eastAsia="仿宋_GB2312" w:cs="Times New Roman"/>
          <w:sz w:val="32"/>
          <w:szCs w:val="32"/>
          <w:lang w:val="en-US" w:eastAsia="zh-CN"/>
        </w:rPr>
        <w:t>我校</w:t>
      </w:r>
      <w:r>
        <w:rPr>
          <w:rFonts w:hint="default" w:ascii="Times New Roman" w:hAnsi="Times New Roman" w:eastAsia="仿宋_GB2312" w:cs="Times New Roman"/>
          <w:sz w:val="32"/>
          <w:szCs w:val="32"/>
        </w:rPr>
        <w:t>党支部建设“两化一创”（标准化、规范化建设，争创样板党支部）强基引领三年行动计划工作方案。</w:t>
      </w:r>
    </w:p>
    <w:p>
      <w:pPr>
        <w:spacing w:line="57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党的十九大精神和省委十届六次全会精神，着眼于培养德智体美劳全面发展的社会主义建设者和接班人，以党的政治建设为统领，以坚定理想信念为根本，不忘初心、牢记使命，始终保持党的先进性和纯洁性，牢固树立党的一切工作到支部的鲜明导向，加强党支部标准化、规范化建设，提高党支部建设质量，充分发挥党支部战斗堡垒作用。</w:t>
      </w:r>
    </w:p>
    <w:p>
      <w:pPr>
        <w:spacing w:line="57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二、基本要求</w:t>
      </w:r>
    </w:p>
    <w:p>
      <w:pPr>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坚持党要管党、从严治党，把党支部建设摆在党建工作更加突出的位置，推动全面从严治党向基层延伸；坚持突出政治功能、不断提升组织力，发挥好党支部在强化政治引领、规范组织生活、团结凝聚师生、促进中心工作方面的主体作用；坚持问题导向、提升质量，每年集中解决一批支部建设中存在的突出问题，增强党支部建设的针对性和实效性，全面提升党支部建设质量，有效改变基层党建工作“上热中温下冷”现象；坚持围绕中心、服务大局，把统筹推进中心工作作为基本落脚点，以党建工作高质量推动学</w:t>
      </w:r>
      <w:r>
        <w:rPr>
          <w:rFonts w:hint="default" w:ascii="Times New Roman" w:hAnsi="Times New Roman" w:eastAsia="仿宋_GB2312" w:cs="Times New Roman"/>
          <w:color w:val="000000"/>
          <w:sz w:val="32"/>
          <w:szCs w:val="32"/>
          <w:lang w:val="en-US" w:eastAsia="zh-CN"/>
        </w:rPr>
        <w:t>校</w:t>
      </w:r>
      <w:r>
        <w:rPr>
          <w:rFonts w:hint="default" w:ascii="Times New Roman" w:hAnsi="Times New Roman" w:eastAsia="仿宋_GB2312" w:cs="Times New Roman"/>
          <w:color w:val="000000"/>
          <w:sz w:val="32"/>
          <w:szCs w:val="32"/>
        </w:rPr>
        <w:t>事业发展高质量。</w:t>
      </w:r>
    </w:p>
    <w:p>
      <w:pPr>
        <w:spacing w:line="57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三、总体目标</w:t>
      </w:r>
    </w:p>
    <w:p>
      <w:pPr>
        <w:spacing w:line="57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通过以达标、提质、创优为引领，在全</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实施党支部建设“两化一创”强基引领三年行动计划，深入推进支部建设提质工程，建立分类指导、晋位升级工作机制，树立大抓基层、大抓支部的鲜明导向，使学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党支部标准化、规范化建设水平</w:t>
      </w:r>
      <w:r>
        <w:rPr>
          <w:rFonts w:hint="eastAsia" w:ascii="Times New Roman" w:hAnsi="Times New Roman" w:eastAsia="仿宋_GB2312" w:cs="Times New Roman"/>
          <w:sz w:val="32"/>
          <w:szCs w:val="32"/>
          <w:lang w:val="en-US" w:eastAsia="zh-CN"/>
        </w:rPr>
        <w:t>显著</w:t>
      </w:r>
      <w:r>
        <w:rPr>
          <w:rFonts w:hint="default" w:ascii="Times New Roman" w:hAnsi="Times New Roman" w:eastAsia="仿宋_GB2312" w:cs="Times New Roman"/>
          <w:sz w:val="32"/>
          <w:szCs w:val="32"/>
        </w:rPr>
        <w:t>提高，样板党支部</w:t>
      </w:r>
      <w:r>
        <w:rPr>
          <w:rFonts w:hint="eastAsia"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rPr>
        <w:t>涌现，实现党支部政治建设全面加强、组织设置规范合理、支委班子坚强有力、运行机制顺畅高效、组织生活严肃规范、党员教育管理严格有效、党建工作保障切实有力的目标。</w:t>
      </w:r>
    </w:p>
    <w:p>
      <w:pPr>
        <w:spacing w:line="57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四、方法步骤</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统筹规划和分步实施相结合、软件建设和硬件建设相结合、分类达标和整体提升相结合，实施“达标引领”“提质引领”“创优引领”三大行动，采取“逐支部观摩、整单位提升、全院推进”工作法，按照年年开展、层层提升、个个争创要求，持续发力，有序推进。</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第一阶段（2019年）：达标引领行动</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（一）主要任务</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深入贯彻落实《条例》，认真落实好“支部建设年”的各项要求，制定完善党支部建设标准，全面推进学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党支部标准化、规范化建设。</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（二）建设内容</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对照《条例》，明确“三标准三规范”（即支部设置标准化、工作保障标准化、活动阵地标准化，制度机制规范化、组织生活规范化、党员管理规范化）方面要重点解决的问题（见附件：</w:t>
      </w:r>
      <w:r>
        <w:rPr>
          <w:rFonts w:hint="default" w:ascii="Times New Roman" w:hAnsi="Times New Roman" w:eastAsia="仿宋_GB2312" w:cs="Times New Roman"/>
          <w:sz w:val="32"/>
          <w:szCs w:val="32"/>
          <w:lang w:eastAsia="zh-CN"/>
        </w:rPr>
        <w:t>平顶山学院</w:t>
      </w:r>
      <w:r>
        <w:rPr>
          <w:rFonts w:hint="default" w:ascii="Times New Roman" w:hAnsi="Times New Roman" w:eastAsia="仿宋_GB2312" w:cs="Times New Roman"/>
          <w:sz w:val="32"/>
          <w:szCs w:val="32"/>
        </w:rPr>
        <w:t>党支部建设“两化一创”强基引领三年行动计划第一阶段建设要点工作清单）作为达标引领阶段主要建设内容。</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（三）工作举措</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1.广泛动员（</w:t>
      </w:r>
      <w:r>
        <w:rPr>
          <w:rFonts w:hint="default"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sz w:val="32"/>
          <w:szCs w:val="32"/>
        </w:rPr>
        <w:t>对</w:t>
      </w:r>
      <w:r>
        <w:rPr>
          <w:rFonts w:hint="default" w:ascii="Times New Roman" w:hAnsi="Times New Roman" w:eastAsia="仿宋_GB2312" w:cs="Times New Roman"/>
          <w:bCs/>
          <w:sz w:val="32"/>
          <w:szCs w:val="32"/>
        </w:rPr>
        <w:t>学</w:t>
      </w:r>
      <w:r>
        <w:rPr>
          <w:rFonts w:hint="default" w:ascii="Times New Roman" w:hAnsi="Times New Roman" w:eastAsia="仿宋_GB2312" w:cs="Times New Roman"/>
          <w:bCs/>
          <w:sz w:val="32"/>
          <w:szCs w:val="32"/>
          <w:lang w:val="en-US" w:eastAsia="zh-CN"/>
        </w:rPr>
        <w:t>校</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两化一创”</w:t>
      </w:r>
      <w:r>
        <w:rPr>
          <w:rFonts w:hint="default" w:ascii="Times New Roman" w:hAnsi="Times New Roman" w:eastAsia="仿宋_GB2312" w:cs="Times New Roman"/>
          <w:bCs/>
          <w:sz w:val="32"/>
          <w:szCs w:val="32"/>
        </w:rPr>
        <w:t>工作</w:t>
      </w:r>
      <w:r>
        <w:rPr>
          <w:rFonts w:hint="default" w:ascii="Times New Roman" w:hAnsi="Times New Roman" w:eastAsia="仿宋_GB2312" w:cs="Times New Roman"/>
          <w:sz w:val="32"/>
          <w:szCs w:val="32"/>
        </w:rPr>
        <w:t>进行全面安排部署，</w:t>
      </w:r>
      <w:r>
        <w:rPr>
          <w:rFonts w:hint="default" w:ascii="Times New Roman" w:hAnsi="Times New Roman" w:eastAsia="仿宋_GB2312" w:cs="Times New Roman"/>
          <w:sz w:val="32"/>
          <w:szCs w:val="32"/>
          <w:lang w:val="en-US" w:eastAsia="zh-CN"/>
        </w:rPr>
        <w:t>营造学习贯彻《条例》氛围，</w:t>
      </w:r>
      <w:r>
        <w:rPr>
          <w:rFonts w:hint="default" w:ascii="Times New Roman" w:hAnsi="Times New Roman" w:eastAsia="仿宋_GB2312" w:cs="Times New Roman"/>
          <w:sz w:val="32"/>
          <w:szCs w:val="32"/>
        </w:rPr>
        <w:t>形成大抓基层、大抓支部的鲜明导向。</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2.明确标准（</w:t>
      </w:r>
      <w:r>
        <w:rPr>
          <w:rFonts w:hint="default" w:ascii="Times New Roman" w:hAnsi="Times New Roman" w:eastAsia="仿宋_GB2312" w:cs="Times New Roman"/>
          <w:b/>
          <w:sz w:val="32"/>
          <w:szCs w:val="32"/>
          <w:lang w:val="en-US" w:eastAsia="zh-CN"/>
        </w:rPr>
        <w:t>6</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sz w:val="32"/>
          <w:szCs w:val="32"/>
        </w:rPr>
        <w:t>。对照《条例》和上级有关规定，按照三年行动计划要求，结合自身实际，领会新精神，把握新要求，</w:t>
      </w:r>
      <w:r>
        <w:rPr>
          <w:rFonts w:hint="eastAsia" w:ascii="Times New Roman" w:hAnsi="Times New Roman" w:eastAsia="仿宋_GB2312" w:cs="Times New Roman"/>
          <w:sz w:val="32"/>
          <w:szCs w:val="32"/>
          <w:lang w:val="en-US" w:eastAsia="zh-CN"/>
        </w:rPr>
        <w:t>推动我校</w:t>
      </w:r>
      <w:r>
        <w:rPr>
          <w:rFonts w:hint="default" w:ascii="Times New Roman" w:hAnsi="Times New Roman" w:eastAsia="仿宋_GB2312" w:cs="Times New Roman"/>
          <w:sz w:val="32"/>
          <w:szCs w:val="32"/>
        </w:rPr>
        <w:t>《教工党支部建设标准（试行）》《学生党支部建设标准（试行）》</w:t>
      </w:r>
      <w:r>
        <w:rPr>
          <w:rFonts w:hint="eastAsia" w:ascii="Times New Roman" w:hAnsi="Times New Roman" w:eastAsia="仿宋_GB2312" w:cs="Times New Roman"/>
          <w:sz w:val="32"/>
          <w:szCs w:val="32"/>
          <w:lang w:val="en-US" w:eastAsia="zh-CN"/>
        </w:rPr>
        <w:t>的贯彻落实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制定《党支部建设“两化一创”强基引领三年行动计划工作方案》，</w:t>
      </w:r>
      <w:r>
        <w:rPr>
          <w:rFonts w:hint="default" w:ascii="Times New Roman" w:hAnsi="Times New Roman" w:eastAsia="仿宋_GB2312" w:cs="Times New Roman"/>
          <w:sz w:val="32"/>
          <w:szCs w:val="32"/>
        </w:rPr>
        <w:t>以增强考核评价指导工作的针对性和实效性。</w:t>
      </w:r>
    </w:p>
    <w:p>
      <w:pPr>
        <w:spacing w:line="57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3.对标自建（</w:t>
      </w:r>
      <w:r>
        <w:rPr>
          <w:rFonts w:hint="default"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b/>
          <w:sz w:val="32"/>
          <w:szCs w:val="32"/>
          <w:lang w:val="en-US" w:eastAsia="zh-CN"/>
        </w:rPr>
        <w:t>-8月</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。各党支部对照《教工党支部建设标准（试行）》《学生党支部建设标准（试行）》自查自建，形成问题清单、责任清单，确定建设目标，细化任务举措，扎实推动达标建设。</w:t>
      </w:r>
    </w:p>
    <w:p>
      <w:pPr>
        <w:spacing w:line="57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4.现场观摩（</w:t>
      </w:r>
      <w:r>
        <w:rPr>
          <w:rFonts w:hint="default"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sz w:val="32"/>
          <w:szCs w:val="32"/>
        </w:rPr>
        <w:t>。采取现场观摩的方式，对党支部进行现场观摩</w:t>
      </w:r>
      <w:r>
        <w:rPr>
          <w:rFonts w:hint="default"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党总支组织开展内部逐支部观摩活动，</w:t>
      </w:r>
      <w:r>
        <w:rPr>
          <w:rFonts w:hint="default" w:ascii="Times New Roman" w:hAnsi="Times New Roman" w:eastAsia="仿宋_GB2312" w:cs="Times New Roman"/>
          <w:sz w:val="32"/>
          <w:szCs w:val="32"/>
        </w:rPr>
        <w:t>各支部之间相互对比、相互交流、相互学习，以观摩促规范，以示范带全局，激励先进，鞭策落后</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根据党支部工作特点，成立</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观摩组，</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观摩</w:t>
      </w:r>
      <w:r>
        <w:rPr>
          <w:rFonts w:hint="default" w:ascii="Times New Roman" w:hAnsi="Times New Roman" w:eastAsia="仿宋_GB2312" w:cs="Times New Roman"/>
          <w:sz w:val="32"/>
          <w:szCs w:val="32"/>
          <w:lang w:val="en-US" w:eastAsia="zh-CN"/>
        </w:rPr>
        <w:t>交流活动</w:t>
      </w:r>
      <w:r>
        <w:rPr>
          <w:rFonts w:hint="default" w:ascii="Times New Roman" w:hAnsi="Times New Roman" w:eastAsia="仿宋_GB2312" w:cs="Times New Roman"/>
          <w:sz w:val="32"/>
          <w:szCs w:val="32"/>
          <w:lang w:eastAsia="zh-CN"/>
        </w:rPr>
        <w:t>。</w:t>
      </w:r>
    </w:p>
    <w:p>
      <w:pPr>
        <w:spacing w:line="57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5.整改提升（</w:t>
      </w:r>
      <w:r>
        <w:rPr>
          <w:rFonts w:hint="default" w:ascii="Times New Roman" w:hAnsi="Times New Roman" w:eastAsia="仿宋_GB2312" w:cs="Times New Roman"/>
          <w:b/>
          <w:sz w:val="32"/>
          <w:szCs w:val="32"/>
          <w:lang w:val="en-US" w:eastAsia="zh-CN"/>
        </w:rPr>
        <w:t>10</w:t>
      </w:r>
      <w:r>
        <w:rPr>
          <w:rFonts w:hint="default" w:ascii="Times New Roman" w:hAnsi="Times New Roman" w:eastAsia="仿宋_GB2312" w:cs="Times New Roman"/>
          <w:b/>
          <w:sz w:val="32"/>
          <w:szCs w:val="32"/>
        </w:rPr>
        <w:t>月—1</w:t>
      </w: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sz w:val="32"/>
          <w:szCs w:val="32"/>
        </w:rPr>
        <w:t>各党支部结合现场观摩情况召开支部会议，针对评分情况和反馈意见认真组织开展学习、对标、讨论，研究制定《党支部问题整改台账》《党支部书记责任清单》，明确责任人和整改时限，压实责任，逐项整改。</w:t>
      </w:r>
    </w:p>
    <w:p>
      <w:pPr>
        <w:spacing w:line="570" w:lineRule="exact"/>
        <w:ind w:firstLine="643"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sz w:val="32"/>
          <w:szCs w:val="32"/>
        </w:rPr>
        <w:t>6.达标验收（1</w:t>
      </w: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月）。</w:t>
      </w:r>
      <w:r>
        <w:rPr>
          <w:rFonts w:hint="default" w:ascii="Times New Roman" w:hAnsi="Times New Roman" w:eastAsia="仿宋_GB2312" w:cs="Times New Roman"/>
          <w:bCs/>
          <w:sz w:val="32"/>
          <w:szCs w:val="32"/>
        </w:rPr>
        <w:t>申请达标验收的党支部先由所在党总支进行初验，认定达标后向学</w:t>
      </w:r>
      <w:r>
        <w:rPr>
          <w:rFonts w:hint="default" w:ascii="Times New Roman" w:hAnsi="Times New Roman" w:eastAsia="仿宋_GB2312" w:cs="Times New Roman"/>
          <w:bCs/>
          <w:sz w:val="32"/>
          <w:szCs w:val="32"/>
          <w:lang w:val="en-US" w:eastAsia="zh-CN"/>
        </w:rPr>
        <w:t>校</w:t>
      </w:r>
      <w:r>
        <w:rPr>
          <w:rFonts w:hint="default" w:ascii="Times New Roman" w:hAnsi="Times New Roman" w:eastAsia="仿宋_GB2312" w:cs="Times New Roman"/>
          <w:bCs/>
          <w:sz w:val="32"/>
          <w:szCs w:val="32"/>
        </w:rPr>
        <w:t>申请，学</w:t>
      </w:r>
      <w:r>
        <w:rPr>
          <w:rFonts w:hint="default" w:ascii="Times New Roman" w:hAnsi="Times New Roman" w:eastAsia="仿宋_GB2312" w:cs="Times New Roman"/>
          <w:bCs/>
          <w:sz w:val="32"/>
          <w:szCs w:val="32"/>
          <w:lang w:val="en-US" w:eastAsia="zh-CN"/>
        </w:rPr>
        <w:t>校</w:t>
      </w:r>
      <w:r>
        <w:rPr>
          <w:rFonts w:hint="default" w:ascii="Times New Roman" w:hAnsi="Times New Roman" w:eastAsia="仿宋_GB2312" w:cs="Times New Roman"/>
          <w:bCs/>
          <w:sz w:val="32"/>
          <w:szCs w:val="32"/>
        </w:rPr>
        <w:t>组织逐支部复验，验收合格后给予认定达标并颁发达标奖牌。</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7.创建样板（年底前）。</w:t>
      </w:r>
      <w:r>
        <w:rPr>
          <w:rFonts w:hint="default" w:ascii="Times New Roman" w:hAnsi="Times New Roman" w:eastAsia="仿宋_GB2312" w:cs="Times New Roman"/>
          <w:bCs/>
          <w:sz w:val="32"/>
          <w:szCs w:val="32"/>
        </w:rPr>
        <w:t>年终学</w:t>
      </w:r>
      <w:r>
        <w:rPr>
          <w:rFonts w:hint="default" w:ascii="Times New Roman" w:hAnsi="Times New Roman" w:eastAsia="仿宋_GB2312" w:cs="Times New Roman"/>
          <w:bCs/>
          <w:sz w:val="32"/>
          <w:szCs w:val="32"/>
          <w:lang w:val="en-US" w:eastAsia="zh-CN"/>
        </w:rPr>
        <w:t>校</w:t>
      </w:r>
      <w:r>
        <w:rPr>
          <w:rFonts w:hint="default" w:ascii="Times New Roman" w:hAnsi="Times New Roman" w:eastAsia="仿宋_GB2312" w:cs="Times New Roman"/>
          <w:bCs/>
          <w:sz w:val="32"/>
          <w:szCs w:val="32"/>
        </w:rPr>
        <w:t>将结合</w:t>
      </w:r>
      <w:r>
        <w:rPr>
          <w:rFonts w:hint="default" w:ascii="Times New Roman" w:hAnsi="Times New Roman" w:eastAsia="仿宋_GB2312" w:cs="Times New Roman"/>
          <w:sz w:val="32"/>
          <w:szCs w:val="32"/>
        </w:rPr>
        <w:t>各党支部达标建设实际，参照教育部样板党支部创建条件，制定学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样板党支部创建标准，鼓励引导部分先进达标党支部，积极创建院级“样板党支部”。</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第二阶段（2020年）：提质引领行动</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（一）主要任务</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持续开展学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各党支部达标建设，在此基础上，实施提质引领行动，指导学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各党支部积极创建院级“样板党支部”并争创省级“样板党支部”。通过样板支部的示范带动作用，全面提升支部建设质量。</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（二）建设内容</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按照提质要求，进一步完善“三标准三规范”各项内容。积极鼓励各党支部打造党建品牌，创建一批院级、省级、国家级样板党支部。</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（三）工作举措</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1.全面提升</w:t>
      </w:r>
      <w:r>
        <w:rPr>
          <w:rFonts w:hint="default" w:ascii="Times New Roman" w:hAnsi="Times New Roman" w:eastAsia="仿宋_GB2312" w:cs="Times New Roman"/>
          <w:sz w:val="32"/>
          <w:szCs w:val="32"/>
        </w:rPr>
        <w:t>。持续推进学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党支部达标建设，重点整顿不标准、不规范党支部，对存在问题进行认真分析研究，制定整改方案，积极推进整顿转化，确保学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各党支部全部达标。</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2.创建样板。</w:t>
      </w:r>
      <w:r>
        <w:rPr>
          <w:rFonts w:hint="default" w:ascii="Times New Roman" w:hAnsi="Times New Roman" w:eastAsia="仿宋_GB2312" w:cs="Times New Roman"/>
          <w:sz w:val="32"/>
          <w:szCs w:val="32"/>
        </w:rPr>
        <w:t>按照支部总数1/10的比例评定院级“样板党支部”；在院级“样板党支部”的基础上，积极争创省级、教育部“样板党支部”。</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3.典型引领</w:t>
      </w:r>
      <w:r>
        <w:rPr>
          <w:rFonts w:hint="default" w:ascii="Times New Roman" w:hAnsi="Times New Roman" w:eastAsia="仿宋_GB2312" w:cs="Times New Roman"/>
          <w:sz w:val="32"/>
          <w:szCs w:val="32"/>
        </w:rPr>
        <w:t>。开展“样板党支部”建设现场推进会、观摩会等活动，对标准化、规范化建设工作中形成的成熟做法进行经验交流，充分发挥“样板党支部”典型示范引领作用。</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4.提质创新</w:t>
      </w:r>
      <w:r>
        <w:rPr>
          <w:rFonts w:hint="default" w:ascii="Times New Roman" w:hAnsi="Times New Roman" w:eastAsia="仿宋_GB2312" w:cs="Times New Roman"/>
          <w:sz w:val="32"/>
          <w:szCs w:val="32"/>
        </w:rPr>
        <w:t>。加强学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党支部工作创新研究，尊重基层首创精神，鼓励基层积极探索务实管用的创新做法，用基层经验推动基层工作，并通过多种途径广泛宣传标准化规范化建设工作中的典型经验和成功案例。</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5.表彰激励。</w:t>
      </w:r>
      <w:r>
        <w:rPr>
          <w:rFonts w:hint="default" w:ascii="Times New Roman" w:hAnsi="Times New Roman" w:eastAsia="仿宋_GB2312" w:cs="Times New Roman"/>
          <w:sz w:val="32"/>
          <w:szCs w:val="32"/>
        </w:rPr>
        <w:t xml:space="preserve">选树典型，鼓励先进，对“两化一创”行动计划中涌现出来的先进党支部和个人进行表彰奖励。 </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第三阶段（2021年）：创优引领行动</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（一）主要任务</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打造一批高质量党建品牌，发挥规模化示范效应，促进学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党支部建设全面创优。</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（二）建设内容</w:t>
      </w: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探索建立学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支部标准化规范化建设长效机制，巩固工作成果，创新党建工作思路与举措；通过比学赶超、创优示范，进一步增加院级样板党支部数量以及推荐省级、国家级样板党支部评选数量，激活放大样板党支部的“酵母”效应。</w:t>
      </w:r>
    </w:p>
    <w:p>
      <w:pPr>
        <w:spacing w:line="570" w:lineRule="exact"/>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（三）工作举措</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1.选树典型。</w:t>
      </w:r>
      <w:r>
        <w:rPr>
          <w:rFonts w:hint="default" w:ascii="Times New Roman" w:hAnsi="Times New Roman" w:eastAsia="仿宋_GB2312" w:cs="Times New Roman"/>
          <w:sz w:val="32"/>
          <w:szCs w:val="32"/>
        </w:rPr>
        <w:t>培树、宣传、推广一批叫得响、立得住、群众公认的基层党支部标准化规范化建设先进典型，激活放大品牌示范效应，带动全</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各党支部争先进位、整体创优。</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“样板党支部”数占支部总数比例达到1/5，入选省级“样板党支部”数量进一步增加，积极争创教育部“样板党支部”。</w:t>
      </w:r>
    </w:p>
    <w:p>
      <w:pPr>
        <w:spacing w:line="57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2.迎评验收。</w:t>
      </w:r>
      <w:r>
        <w:rPr>
          <w:rFonts w:hint="default" w:ascii="Times New Roman" w:hAnsi="Times New Roman" w:eastAsia="仿宋_GB2312" w:cs="Times New Roman"/>
          <w:bCs/>
          <w:sz w:val="32"/>
          <w:szCs w:val="32"/>
        </w:rPr>
        <w:t>完成上级对学</w:t>
      </w:r>
      <w:r>
        <w:rPr>
          <w:rFonts w:hint="default" w:ascii="Times New Roman" w:hAnsi="Times New Roman" w:eastAsia="仿宋_GB2312" w:cs="Times New Roman"/>
          <w:bCs/>
          <w:sz w:val="32"/>
          <w:szCs w:val="32"/>
          <w:lang w:val="en-US" w:eastAsia="zh-CN"/>
        </w:rPr>
        <w:t>校</w:t>
      </w:r>
      <w:r>
        <w:rPr>
          <w:rFonts w:hint="default" w:ascii="Times New Roman" w:hAnsi="Times New Roman" w:eastAsia="仿宋_GB2312" w:cs="Times New Roman"/>
          <w:bCs/>
          <w:sz w:val="32"/>
          <w:szCs w:val="32"/>
        </w:rPr>
        <w:t>“两化一创”强基引领三年行动计划活动的总体考核验收，依据达</w:t>
      </w:r>
      <w:r>
        <w:rPr>
          <w:rFonts w:hint="default" w:ascii="Times New Roman" w:hAnsi="Times New Roman" w:eastAsia="仿宋_GB2312" w:cs="Times New Roman"/>
          <w:sz w:val="32"/>
          <w:szCs w:val="32"/>
        </w:rPr>
        <w:t xml:space="preserve">标以及创建样板党支部成效，积极参与评选省级“示范高校”和“标杆院系”。 </w:t>
      </w:r>
    </w:p>
    <w:p>
      <w:pPr>
        <w:spacing w:line="57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3.完善机制。</w:t>
      </w:r>
      <w:r>
        <w:rPr>
          <w:rFonts w:hint="default" w:ascii="Times New Roman" w:hAnsi="Times New Roman" w:eastAsia="仿宋_GB2312" w:cs="Times New Roman"/>
          <w:sz w:val="32"/>
          <w:szCs w:val="32"/>
        </w:rPr>
        <w:t>对标准化规范化建设工作中形成的成熟做法，以制度形式固化下来，形成长效机制，确保党支部政治功能充分发挥。</w:t>
      </w:r>
    </w:p>
    <w:p>
      <w:pPr>
        <w:spacing w:line="57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4.总结表彰</w:t>
      </w:r>
      <w:r>
        <w:rPr>
          <w:rFonts w:hint="default" w:ascii="Times New Roman" w:hAnsi="Times New Roman" w:eastAsia="仿宋_GB2312" w:cs="Times New Roman"/>
          <w:sz w:val="32"/>
          <w:szCs w:val="32"/>
        </w:rPr>
        <w:t>。广泛开展学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总结活动，推动基层特色党建做法、品牌的交流推广，表彰先进党支部和个人。</w:t>
      </w:r>
    </w:p>
    <w:p>
      <w:pPr>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五、组织保障</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1．加强组织领导</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把党支部建设“两化一创”强基引领三年行动计划作为一项重要任务来抓，纳入党建工作规划、年度工作要点，推动形成学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党委统一领导，组织部门牵头抓总，各党总支负责实施，基层党支部具体落实的工作格局。各党总支要认真落实基层党建工作责任制，加强对所属党支部的工作领导，明确计划安排，搭建工作平台，创新活动载体，提供保障条件。基层党支部是“两化一创”强基引领三年行动计划的主体，党支部书记是直接责任人，要对照建设标准，逐一梳理完善、整改提升。党支部标准化规范化建设情况纳入</w:t>
      </w:r>
      <w:r>
        <w:rPr>
          <w:rFonts w:hint="default" w:ascii="Times New Roman" w:hAnsi="Times New Roman" w:eastAsia="仿宋_GB2312" w:cs="Times New Roman"/>
          <w:sz w:val="32"/>
          <w:szCs w:val="32"/>
          <w:lang w:val="en-US" w:eastAsia="zh-CN"/>
        </w:rPr>
        <w:t>党总支书记、党支部</w:t>
      </w:r>
      <w:r>
        <w:rPr>
          <w:rFonts w:hint="default" w:ascii="Times New Roman" w:hAnsi="Times New Roman" w:eastAsia="仿宋_GB2312" w:cs="Times New Roman"/>
          <w:sz w:val="32"/>
          <w:szCs w:val="32"/>
        </w:rPr>
        <w:t>书记抓党建工作述职评议考核。</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2．强化督导考核。</w:t>
      </w:r>
      <w:r>
        <w:rPr>
          <w:rFonts w:hint="default" w:ascii="Times New Roman" w:hAnsi="Times New Roman" w:eastAsia="仿宋_GB2312" w:cs="Times New Roman"/>
          <w:sz w:val="32"/>
          <w:szCs w:val="32"/>
        </w:rPr>
        <w:t>加大督促检查和跟踪落实力度，对党支部“两化一创”工作进行专题调研，及时了解情况、发现问题、督促改进，指导帮助基层党支部落实好各项任务要求。学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采取集中督查与随机抽查相结合、面上指导与点上检查相结合等方式，对基层党支部标准化规范化建设情况进行督导检查。严肃考核工作纪律，对考核工作中出现的弄虚作假行为，严肃追究有关人员责任。同时，注重发挥正面激励的导向作用，对</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“样板党支部”进行一定的资金奖励支持。</w:t>
      </w:r>
    </w:p>
    <w:p>
      <w:pPr>
        <w:spacing w:line="57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sz w:val="32"/>
          <w:szCs w:val="32"/>
        </w:rPr>
        <w:t>3．注重工作实效。</w:t>
      </w:r>
      <w:r>
        <w:rPr>
          <w:rFonts w:hint="default" w:ascii="Times New Roman" w:hAnsi="Times New Roman" w:eastAsia="仿宋_GB2312" w:cs="Times New Roman"/>
          <w:sz w:val="32"/>
          <w:szCs w:val="32"/>
        </w:rPr>
        <w:t>将紧密联系学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工作实际，把实施党支部建设“两化一创”行动同“不忘初心、牢记使命”主题教育、“两学一做”学习教育常态化制度化结合起来，同落实高校党建工作重点任务、“对标争先”建设计划结合起来，同落实学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中心工作结合起来，合理安排、整体推进、取得实效。坚决防止和克服形式主义，实行动态管理，戒除任务思想和短期观念，落实党支部工作评估制度，把党支部标准化规范化建设作为学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办学质量和水平考核的重要指标，纳入年度部门目标考核工作。每年年底前各党</w:t>
      </w:r>
      <w:r>
        <w:rPr>
          <w:rFonts w:hint="default" w:ascii="Times New Roman" w:hAnsi="Times New Roman" w:eastAsia="仿宋_GB2312" w:cs="Times New Roman"/>
          <w:sz w:val="32"/>
          <w:szCs w:val="32"/>
          <w:lang w:val="en-US" w:eastAsia="zh-CN"/>
        </w:rPr>
        <w:t>总支</w:t>
      </w:r>
      <w:r>
        <w:rPr>
          <w:rFonts w:hint="default" w:ascii="Times New Roman" w:hAnsi="Times New Roman" w:eastAsia="仿宋_GB2312" w:cs="Times New Roman"/>
          <w:sz w:val="32"/>
          <w:szCs w:val="32"/>
        </w:rPr>
        <w:t>要向学</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专题报告本年度党支部标准化规范化建设情况。</w:t>
      </w:r>
    </w:p>
    <w:p>
      <w:pPr>
        <w:spacing w:line="570" w:lineRule="exact"/>
        <w:ind w:firstLine="640" w:firstLineChars="200"/>
        <w:rPr>
          <w:rFonts w:hint="default" w:ascii="Times New Roman" w:hAnsi="Times New Roman" w:eastAsia="仿宋_GB2312" w:cs="Times New Roman"/>
          <w:sz w:val="32"/>
          <w:szCs w:val="32"/>
        </w:rPr>
      </w:pPr>
    </w:p>
    <w:p>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平顶山学院</w:t>
      </w:r>
      <w:r>
        <w:rPr>
          <w:rFonts w:hint="default" w:ascii="Times New Roman" w:hAnsi="Times New Roman" w:eastAsia="仿宋_GB2312" w:cs="Times New Roman"/>
          <w:sz w:val="32"/>
          <w:szCs w:val="32"/>
        </w:rPr>
        <w:t>党支部建设“两化一创”强基引领三年行动计划第一阶段建设要点工作清单（三标准三规范）</w:t>
      </w:r>
    </w:p>
    <w:p>
      <w:pPr>
        <w:spacing w:line="570" w:lineRule="exact"/>
        <w:ind w:firstLine="640" w:firstLineChars="200"/>
        <w:rPr>
          <w:rFonts w:hint="default" w:ascii="Times New Roman" w:hAnsi="Times New Roman" w:eastAsia="仿宋_GB2312" w:cs="Times New Roman"/>
          <w:sz w:val="32"/>
          <w:szCs w:val="32"/>
        </w:rPr>
      </w:pPr>
    </w:p>
    <w:p>
      <w:pPr>
        <w:spacing w:line="57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中共平顶山学院委员会</w:t>
      </w:r>
    </w:p>
    <w:p>
      <w:pPr>
        <w:spacing w:line="570" w:lineRule="exact"/>
        <w:ind w:firstLine="5440" w:firstLineChars="17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2019年6月14日</w:t>
      </w:r>
    </w:p>
    <w:p>
      <w:pPr>
        <w:spacing w:line="570" w:lineRule="exact"/>
        <w:ind w:firstLine="720" w:firstLineChars="200"/>
        <w:rPr>
          <w:rFonts w:hint="default" w:ascii="Times New Roman" w:hAnsi="Times New Roman" w:eastAsia="仿宋_GB2312" w:cs="Times New Roman"/>
          <w:sz w:val="36"/>
          <w:szCs w:val="32"/>
          <w:lang w:val="en-US" w:eastAsia="zh-CN"/>
        </w:rPr>
      </w:pPr>
      <w:r>
        <w:rPr>
          <w:rFonts w:hint="default" w:ascii="Times New Roman" w:hAnsi="Times New Roman" w:eastAsia="仿宋_GB2312" w:cs="Times New Roman"/>
          <w:sz w:val="36"/>
          <w:szCs w:val="32"/>
          <w:lang w:val="en-US" w:eastAsia="zh-CN"/>
        </w:rPr>
        <w:t xml:space="preserve">                  </w:t>
      </w:r>
      <w:bookmarkStart w:id="0" w:name="_GoBack"/>
      <w:bookmarkEnd w:id="0"/>
      <w:r>
        <w:rPr>
          <w:rFonts w:hint="default" w:ascii="Times New Roman" w:hAnsi="Times New Roman" w:eastAsia="仿宋_GB2312" w:cs="Times New Roman"/>
          <w:sz w:val="36"/>
          <w:szCs w:val="32"/>
          <w:lang w:val="en-US" w:eastAsia="zh-CN"/>
        </w:rPr>
        <w:t xml:space="preserve">         </w:t>
      </w:r>
    </w:p>
    <w:sectPr>
      <w:headerReference r:id="rId3" w:type="default"/>
      <w:footerReference r:id="rId4" w:type="default"/>
      <w:pgSz w:w="11906" w:h="16838"/>
      <w:pgMar w:top="1871" w:right="1440" w:bottom="187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C8"/>
    <w:rsid w:val="00002EEC"/>
    <w:rsid w:val="00004F14"/>
    <w:rsid w:val="00011C41"/>
    <w:rsid w:val="000158AE"/>
    <w:rsid w:val="00016F37"/>
    <w:rsid w:val="00030806"/>
    <w:rsid w:val="00036D69"/>
    <w:rsid w:val="0004333F"/>
    <w:rsid w:val="00045123"/>
    <w:rsid w:val="00050148"/>
    <w:rsid w:val="000504F8"/>
    <w:rsid w:val="00050526"/>
    <w:rsid w:val="000576E7"/>
    <w:rsid w:val="000741F9"/>
    <w:rsid w:val="00084111"/>
    <w:rsid w:val="00084419"/>
    <w:rsid w:val="00084682"/>
    <w:rsid w:val="00087AB7"/>
    <w:rsid w:val="00095970"/>
    <w:rsid w:val="00096C55"/>
    <w:rsid w:val="000A585B"/>
    <w:rsid w:val="000A5D91"/>
    <w:rsid w:val="000B305D"/>
    <w:rsid w:val="000B4414"/>
    <w:rsid w:val="000C1B88"/>
    <w:rsid w:val="000C25B8"/>
    <w:rsid w:val="000C3DE7"/>
    <w:rsid w:val="000C5EF5"/>
    <w:rsid w:val="000C60CE"/>
    <w:rsid w:val="000C6A6F"/>
    <w:rsid w:val="000C6FFA"/>
    <w:rsid w:val="000D0051"/>
    <w:rsid w:val="000D02A3"/>
    <w:rsid w:val="000D3530"/>
    <w:rsid w:val="000E16B5"/>
    <w:rsid w:val="000E2B33"/>
    <w:rsid w:val="000F3C82"/>
    <w:rsid w:val="000F7886"/>
    <w:rsid w:val="00102551"/>
    <w:rsid w:val="0010278E"/>
    <w:rsid w:val="00104A68"/>
    <w:rsid w:val="00114769"/>
    <w:rsid w:val="00126235"/>
    <w:rsid w:val="00133B90"/>
    <w:rsid w:val="00141517"/>
    <w:rsid w:val="001448EC"/>
    <w:rsid w:val="00146C7A"/>
    <w:rsid w:val="001651C8"/>
    <w:rsid w:val="001654E0"/>
    <w:rsid w:val="00166C7B"/>
    <w:rsid w:val="00171C3B"/>
    <w:rsid w:val="00173AD4"/>
    <w:rsid w:val="001740E6"/>
    <w:rsid w:val="00175E5C"/>
    <w:rsid w:val="00183FC2"/>
    <w:rsid w:val="00187F32"/>
    <w:rsid w:val="00190C04"/>
    <w:rsid w:val="001936F6"/>
    <w:rsid w:val="001A4C49"/>
    <w:rsid w:val="001A6838"/>
    <w:rsid w:val="001B3E33"/>
    <w:rsid w:val="001B4370"/>
    <w:rsid w:val="001B4ED0"/>
    <w:rsid w:val="001B659D"/>
    <w:rsid w:val="001B73D8"/>
    <w:rsid w:val="001C29CF"/>
    <w:rsid w:val="001C4D20"/>
    <w:rsid w:val="001C5096"/>
    <w:rsid w:val="001D4E2B"/>
    <w:rsid w:val="001E17FF"/>
    <w:rsid w:val="001E3A25"/>
    <w:rsid w:val="001E56A7"/>
    <w:rsid w:val="001E60AD"/>
    <w:rsid w:val="001F003D"/>
    <w:rsid w:val="001F0EC1"/>
    <w:rsid w:val="001F5111"/>
    <w:rsid w:val="001F679B"/>
    <w:rsid w:val="00202D98"/>
    <w:rsid w:val="002042C1"/>
    <w:rsid w:val="00215271"/>
    <w:rsid w:val="00217915"/>
    <w:rsid w:val="00232D81"/>
    <w:rsid w:val="002357B8"/>
    <w:rsid w:val="00237F2E"/>
    <w:rsid w:val="00241171"/>
    <w:rsid w:val="00244B68"/>
    <w:rsid w:val="002458F6"/>
    <w:rsid w:val="002504C0"/>
    <w:rsid w:val="002505E0"/>
    <w:rsid w:val="002524A8"/>
    <w:rsid w:val="00252566"/>
    <w:rsid w:val="00256FE8"/>
    <w:rsid w:val="002616FC"/>
    <w:rsid w:val="00274377"/>
    <w:rsid w:val="00280CCA"/>
    <w:rsid w:val="0028117F"/>
    <w:rsid w:val="00283464"/>
    <w:rsid w:val="00293FB7"/>
    <w:rsid w:val="002A0218"/>
    <w:rsid w:val="002B25B7"/>
    <w:rsid w:val="002B5D03"/>
    <w:rsid w:val="002B6131"/>
    <w:rsid w:val="002B63F3"/>
    <w:rsid w:val="002B783C"/>
    <w:rsid w:val="002C6F9B"/>
    <w:rsid w:val="002C72EC"/>
    <w:rsid w:val="002D1E1F"/>
    <w:rsid w:val="002D30BD"/>
    <w:rsid w:val="002D58DD"/>
    <w:rsid w:val="002D7776"/>
    <w:rsid w:val="002E487B"/>
    <w:rsid w:val="002E6FFC"/>
    <w:rsid w:val="002F7F2C"/>
    <w:rsid w:val="00305882"/>
    <w:rsid w:val="003058C3"/>
    <w:rsid w:val="00310853"/>
    <w:rsid w:val="00310B4A"/>
    <w:rsid w:val="00310CA0"/>
    <w:rsid w:val="0032505D"/>
    <w:rsid w:val="00331050"/>
    <w:rsid w:val="00337819"/>
    <w:rsid w:val="00341B57"/>
    <w:rsid w:val="003442B6"/>
    <w:rsid w:val="00344586"/>
    <w:rsid w:val="0034678E"/>
    <w:rsid w:val="003468F8"/>
    <w:rsid w:val="003512A9"/>
    <w:rsid w:val="00353E9B"/>
    <w:rsid w:val="00355DD9"/>
    <w:rsid w:val="003560EF"/>
    <w:rsid w:val="00360809"/>
    <w:rsid w:val="00367544"/>
    <w:rsid w:val="0038611A"/>
    <w:rsid w:val="00386CF5"/>
    <w:rsid w:val="00390209"/>
    <w:rsid w:val="0039204B"/>
    <w:rsid w:val="00392F02"/>
    <w:rsid w:val="0039733A"/>
    <w:rsid w:val="003A0711"/>
    <w:rsid w:val="003B0468"/>
    <w:rsid w:val="003B1B0B"/>
    <w:rsid w:val="003D01F3"/>
    <w:rsid w:val="003D174B"/>
    <w:rsid w:val="003D6432"/>
    <w:rsid w:val="003D747C"/>
    <w:rsid w:val="003D7C6A"/>
    <w:rsid w:val="003E00B4"/>
    <w:rsid w:val="003E7677"/>
    <w:rsid w:val="003F3CCD"/>
    <w:rsid w:val="003F6526"/>
    <w:rsid w:val="00401467"/>
    <w:rsid w:val="0040495D"/>
    <w:rsid w:val="00415734"/>
    <w:rsid w:val="004175A6"/>
    <w:rsid w:val="00422A24"/>
    <w:rsid w:val="004273E7"/>
    <w:rsid w:val="00430EB4"/>
    <w:rsid w:val="00431CBD"/>
    <w:rsid w:val="00431F93"/>
    <w:rsid w:val="004344D9"/>
    <w:rsid w:val="004410B0"/>
    <w:rsid w:val="00445993"/>
    <w:rsid w:val="00446653"/>
    <w:rsid w:val="00454AE8"/>
    <w:rsid w:val="00463018"/>
    <w:rsid w:val="00467E1C"/>
    <w:rsid w:val="00467FC6"/>
    <w:rsid w:val="00473DF3"/>
    <w:rsid w:val="004760F5"/>
    <w:rsid w:val="00476165"/>
    <w:rsid w:val="00483865"/>
    <w:rsid w:val="0048447E"/>
    <w:rsid w:val="00484642"/>
    <w:rsid w:val="004864BF"/>
    <w:rsid w:val="0049084E"/>
    <w:rsid w:val="00493B35"/>
    <w:rsid w:val="0049546E"/>
    <w:rsid w:val="004966F5"/>
    <w:rsid w:val="004979C9"/>
    <w:rsid w:val="004A291F"/>
    <w:rsid w:val="004A4833"/>
    <w:rsid w:val="004A6B7F"/>
    <w:rsid w:val="004B1706"/>
    <w:rsid w:val="004B17F2"/>
    <w:rsid w:val="004C347D"/>
    <w:rsid w:val="004C4BD3"/>
    <w:rsid w:val="004C59BB"/>
    <w:rsid w:val="004D19A5"/>
    <w:rsid w:val="004D68E8"/>
    <w:rsid w:val="004D73FF"/>
    <w:rsid w:val="004D7F95"/>
    <w:rsid w:val="004F3211"/>
    <w:rsid w:val="004F5363"/>
    <w:rsid w:val="004F7F78"/>
    <w:rsid w:val="00502DF7"/>
    <w:rsid w:val="00510071"/>
    <w:rsid w:val="00512DE8"/>
    <w:rsid w:val="005338B5"/>
    <w:rsid w:val="00552F86"/>
    <w:rsid w:val="0055355F"/>
    <w:rsid w:val="00567235"/>
    <w:rsid w:val="00575F38"/>
    <w:rsid w:val="0058008C"/>
    <w:rsid w:val="00586198"/>
    <w:rsid w:val="005914E8"/>
    <w:rsid w:val="00592B5F"/>
    <w:rsid w:val="00596370"/>
    <w:rsid w:val="005A3BC4"/>
    <w:rsid w:val="005B4528"/>
    <w:rsid w:val="005B72EB"/>
    <w:rsid w:val="005B7A5B"/>
    <w:rsid w:val="005C1445"/>
    <w:rsid w:val="005C1EDB"/>
    <w:rsid w:val="005E4B26"/>
    <w:rsid w:val="005E6B45"/>
    <w:rsid w:val="005F1243"/>
    <w:rsid w:val="005F6B1B"/>
    <w:rsid w:val="00606953"/>
    <w:rsid w:val="00613412"/>
    <w:rsid w:val="006172CF"/>
    <w:rsid w:val="00620400"/>
    <w:rsid w:val="00620A1A"/>
    <w:rsid w:val="0062257E"/>
    <w:rsid w:val="00627830"/>
    <w:rsid w:val="00632029"/>
    <w:rsid w:val="0063616B"/>
    <w:rsid w:val="0063728E"/>
    <w:rsid w:val="00646F2D"/>
    <w:rsid w:val="006527B7"/>
    <w:rsid w:val="00653381"/>
    <w:rsid w:val="0065563D"/>
    <w:rsid w:val="00660EA1"/>
    <w:rsid w:val="00662DC6"/>
    <w:rsid w:val="006669D7"/>
    <w:rsid w:val="00675ECA"/>
    <w:rsid w:val="00680B56"/>
    <w:rsid w:val="00683DC4"/>
    <w:rsid w:val="00694595"/>
    <w:rsid w:val="006953C2"/>
    <w:rsid w:val="006A7D67"/>
    <w:rsid w:val="006B12DD"/>
    <w:rsid w:val="006B1D91"/>
    <w:rsid w:val="006C130B"/>
    <w:rsid w:val="006C28B0"/>
    <w:rsid w:val="006C72DF"/>
    <w:rsid w:val="006D101A"/>
    <w:rsid w:val="006D3DCF"/>
    <w:rsid w:val="006D573F"/>
    <w:rsid w:val="006D57DD"/>
    <w:rsid w:val="006D619A"/>
    <w:rsid w:val="006D6A40"/>
    <w:rsid w:val="006E3205"/>
    <w:rsid w:val="006E3438"/>
    <w:rsid w:val="006F639C"/>
    <w:rsid w:val="00700156"/>
    <w:rsid w:val="00700B22"/>
    <w:rsid w:val="007014E3"/>
    <w:rsid w:val="007063A3"/>
    <w:rsid w:val="00707195"/>
    <w:rsid w:val="00724E6C"/>
    <w:rsid w:val="007304D1"/>
    <w:rsid w:val="007315F8"/>
    <w:rsid w:val="00737A82"/>
    <w:rsid w:val="007404E3"/>
    <w:rsid w:val="00740B08"/>
    <w:rsid w:val="0074282C"/>
    <w:rsid w:val="00742CB7"/>
    <w:rsid w:val="0074755C"/>
    <w:rsid w:val="00761138"/>
    <w:rsid w:val="00761349"/>
    <w:rsid w:val="007613D3"/>
    <w:rsid w:val="0076353C"/>
    <w:rsid w:val="00763E1C"/>
    <w:rsid w:val="00763F93"/>
    <w:rsid w:val="0077406F"/>
    <w:rsid w:val="007743CD"/>
    <w:rsid w:val="00777AC9"/>
    <w:rsid w:val="00782592"/>
    <w:rsid w:val="007852B5"/>
    <w:rsid w:val="0079678C"/>
    <w:rsid w:val="007A42C1"/>
    <w:rsid w:val="007A571D"/>
    <w:rsid w:val="007B0553"/>
    <w:rsid w:val="007C231A"/>
    <w:rsid w:val="007C2A27"/>
    <w:rsid w:val="007D4D26"/>
    <w:rsid w:val="007D58AE"/>
    <w:rsid w:val="007F4164"/>
    <w:rsid w:val="007F78DC"/>
    <w:rsid w:val="008011C6"/>
    <w:rsid w:val="008156F6"/>
    <w:rsid w:val="00817BFA"/>
    <w:rsid w:val="00825CDB"/>
    <w:rsid w:val="008359AE"/>
    <w:rsid w:val="00835A6F"/>
    <w:rsid w:val="00836879"/>
    <w:rsid w:val="00847B75"/>
    <w:rsid w:val="008548A9"/>
    <w:rsid w:val="00855AFF"/>
    <w:rsid w:val="008577A8"/>
    <w:rsid w:val="008619B9"/>
    <w:rsid w:val="0087195F"/>
    <w:rsid w:val="008779DC"/>
    <w:rsid w:val="00883797"/>
    <w:rsid w:val="00885915"/>
    <w:rsid w:val="0089045D"/>
    <w:rsid w:val="0089141D"/>
    <w:rsid w:val="008A6C12"/>
    <w:rsid w:val="008B080F"/>
    <w:rsid w:val="008B2DF2"/>
    <w:rsid w:val="008C2D28"/>
    <w:rsid w:val="008C745E"/>
    <w:rsid w:val="008D0AEC"/>
    <w:rsid w:val="008D6B7E"/>
    <w:rsid w:val="008E04C8"/>
    <w:rsid w:val="008E1860"/>
    <w:rsid w:val="008E58C1"/>
    <w:rsid w:val="008E604E"/>
    <w:rsid w:val="008E78FD"/>
    <w:rsid w:val="008F5B09"/>
    <w:rsid w:val="008F5CA6"/>
    <w:rsid w:val="008F78C0"/>
    <w:rsid w:val="00903BF6"/>
    <w:rsid w:val="00905E30"/>
    <w:rsid w:val="00914580"/>
    <w:rsid w:val="00917243"/>
    <w:rsid w:val="00923149"/>
    <w:rsid w:val="00937EE8"/>
    <w:rsid w:val="00946DD9"/>
    <w:rsid w:val="00952A82"/>
    <w:rsid w:val="00952EB7"/>
    <w:rsid w:val="0095622E"/>
    <w:rsid w:val="00967002"/>
    <w:rsid w:val="0097147F"/>
    <w:rsid w:val="0097251D"/>
    <w:rsid w:val="00991B5D"/>
    <w:rsid w:val="009948F8"/>
    <w:rsid w:val="00995103"/>
    <w:rsid w:val="009A0D25"/>
    <w:rsid w:val="009B5B58"/>
    <w:rsid w:val="009C1301"/>
    <w:rsid w:val="009D3FFA"/>
    <w:rsid w:val="009D7199"/>
    <w:rsid w:val="009D72C0"/>
    <w:rsid w:val="009E41B9"/>
    <w:rsid w:val="009E4358"/>
    <w:rsid w:val="009E62FC"/>
    <w:rsid w:val="009E64D1"/>
    <w:rsid w:val="00A04B9D"/>
    <w:rsid w:val="00A12C57"/>
    <w:rsid w:val="00A158B9"/>
    <w:rsid w:val="00A15971"/>
    <w:rsid w:val="00A231C2"/>
    <w:rsid w:val="00A23291"/>
    <w:rsid w:val="00A25120"/>
    <w:rsid w:val="00A251D2"/>
    <w:rsid w:val="00A33492"/>
    <w:rsid w:val="00A3458E"/>
    <w:rsid w:val="00A35C34"/>
    <w:rsid w:val="00A36818"/>
    <w:rsid w:val="00A4026F"/>
    <w:rsid w:val="00A425E9"/>
    <w:rsid w:val="00A43A66"/>
    <w:rsid w:val="00A65190"/>
    <w:rsid w:val="00A703BB"/>
    <w:rsid w:val="00A74786"/>
    <w:rsid w:val="00A75AA3"/>
    <w:rsid w:val="00A81C50"/>
    <w:rsid w:val="00A82D47"/>
    <w:rsid w:val="00A8339B"/>
    <w:rsid w:val="00A86240"/>
    <w:rsid w:val="00A90790"/>
    <w:rsid w:val="00A90C67"/>
    <w:rsid w:val="00A9188E"/>
    <w:rsid w:val="00A91B19"/>
    <w:rsid w:val="00A97AFE"/>
    <w:rsid w:val="00AA0823"/>
    <w:rsid w:val="00AA78FE"/>
    <w:rsid w:val="00AC06E7"/>
    <w:rsid w:val="00AC0B4F"/>
    <w:rsid w:val="00AC0FEA"/>
    <w:rsid w:val="00AC7F8A"/>
    <w:rsid w:val="00AD0E77"/>
    <w:rsid w:val="00AD4BA7"/>
    <w:rsid w:val="00AD4CC8"/>
    <w:rsid w:val="00AD57FA"/>
    <w:rsid w:val="00AD5C00"/>
    <w:rsid w:val="00AE304A"/>
    <w:rsid w:val="00AE457B"/>
    <w:rsid w:val="00AF21C6"/>
    <w:rsid w:val="00AF7830"/>
    <w:rsid w:val="00B0596F"/>
    <w:rsid w:val="00B077CE"/>
    <w:rsid w:val="00B10667"/>
    <w:rsid w:val="00B16AE9"/>
    <w:rsid w:val="00B16ED9"/>
    <w:rsid w:val="00B2106E"/>
    <w:rsid w:val="00B215B3"/>
    <w:rsid w:val="00B223E8"/>
    <w:rsid w:val="00B23207"/>
    <w:rsid w:val="00B33B23"/>
    <w:rsid w:val="00B35891"/>
    <w:rsid w:val="00B628D5"/>
    <w:rsid w:val="00B6712B"/>
    <w:rsid w:val="00B715ED"/>
    <w:rsid w:val="00B7213E"/>
    <w:rsid w:val="00B73550"/>
    <w:rsid w:val="00B762D2"/>
    <w:rsid w:val="00B86FAF"/>
    <w:rsid w:val="00BA2BBD"/>
    <w:rsid w:val="00BB2C33"/>
    <w:rsid w:val="00BB74C1"/>
    <w:rsid w:val="00BC4E98"/>
    <w:rsid w:val="00BD2416"/>
    <w:rsid w:val="00BD34D9"/>
    <w:rsid w:val="00BD792E"/>
    <w:rsid w:val="00BE135F"/>
    <w:rsid w:val="00BE4554"/>
    <w:rsid w:val="00BE66F6"/>
    <w:rsid w:val="00BF12CD"/>
    <w:rsid w:val="00BF13CC"/>
    <w:rsid w:val="00BF1FF8"/>
    <w:rsid w:val="00C01B04"/>
    <w:rsid w:val="00C035C6"/>
    <w:rsid w:val="00C04EE6"/>
    <w:rsid w:val="00C111E8"/>
    <w:rsid w:val="00C225C3"/>
    <w:rsid w:val="00C23A3B"/>
    <w:rsid w:val="00C27A2D"/>
    <w:rsid w:val="00C3483C"/>
    <w:rsid w:val="00C3610F"/>
    <w:rsid w:val="00C409B5"/>
    <w:rsid w:val="00C4281E"/>
    <w:rsid w:val="00C42DDC"/>
    <w:rsid w:val="00C54BF9"/>
    <w:rsid w:val="00C565B7"/>
    <w:rsid w:val="00C61BB2"/>
    <w:rsid w:val="00C63226"/>
    <w:rsid w:val="00C67EF8"/>
    <w:rsid w:val="00C73871"/>
    <w:rsid w:val="00C75FDC"/>
    <w:rsid w:val="00C770BB"/>
    <w:rsid w:val="00C8455B"/>
    <w:rsid w:val="00C84E13"/>
    <w:rsid w:val="00C94909"/>
    <w:rsid w:val="00C97E6F"/>
    <w:rsid w:val="00CA1187"/>
    <w:rsid w:val="00CA21C8"/>
    <w:rsid w:val="00CB37CA"/>
    <w:rsid w:val="00CC13A8"/>
    <w:rsid w:val="00CC6FFA"/>
    <w:rsid w:val="00CD0B4C"/>
    <w:rsid w:val="00CD1485"/>
    <w:rsid w:val="00CE060C"/>
    <w:rsid w:val="00CE0F47"/>
    <w:rsid w:val="00CE12AB"/>
    <w:rsid w:val="00CE2D19"/>
    <w:rsid w:val="00CE7044"/>
    <w:rsid w:val="00CF0A0F"/>
    <w:rsid w:val="00CF0F49"/>
    <w:rsid w:val="00CF752E"/>
    <w:rsid w:val="00D03E56"/>
    <w:rsid w:val="00D04B8D"/>
    <w:rsid w:val="00D112EE"/>
    <w:rsid w:val="00D11D08"/>
    <w:rsid w:val="00D14D58"/>
    <w:rsid w:val="00D21314"/>
    <w:rsid w:val="00D25DF6"/>
    <w:rsid w:val="00D27CD5"/>
    <w:rsid w:val="00D32BF0"/>
    <w:rsid w:val="00D342DF"/>
    <w:rsid w:val="00D41833"/>
    <w:rsid w:val="00D43877"/>
    <w:rsid w:val="00D507A0"/>
    <w:rsid w:val="00D52F40"/>
    <w:rsid w:val="00D57734"/>
    <w:rsid w:val="00D70984"/>
    <w:rsid w:val="00D70BAE"/>
    <w:rsid w:val="00D72FA5"/>
    <w:rsid w:val="00D7702A"/>
    <w:rsid w:val="00D82461"/>
    <w:rsid w:val="00D839DC"/>
    <w:rsid w:val="00D85566"/>
    <w:rsid w:val="00D96132"/>
    <w:rsid w:val="00DA1603"/>
    <w:rsid w:val="00DA6AF0"/>
    <w:rsid w:val="00DA7C14"/>
    <w:rsid w:val="00DB3EA5"/>
    <w:rsid w:val="00DB5BC8"/>
    <w:rsid w:val="00DC174B"/>
    <w:rsid w:val="00DE32F1"/>
    <w:rsid w:val="00DF4780"/>
    <w:rsid w:val="00DF542D"/>
    <w:rsid w:val="00E00A27"/>
    <w:rsid w:val="00E07595"/>
    <w:rsid w:val="00E108C3"/>
    <w:rsid w:val="00E308D9"/>
    <w:rsid w:val="00E401F8"/>
    <w:rsid w:val="00E46D8D"/>
    <w:rsid w:val="00E500C2"/>
    <w:rsid w:val="00E54E81"/>
    <w:rsid w:val="00E56966"/>
    <w:rsid w:val="00E65F3F"/>
    <w:rsid w:val="00E802B6"/>
    <w:rsid w:val="00E82355"/>
    <w:rsid w:val="00E8334C"/>
    <w:rsid w:val="00E87276"/>
    <w:rsid w:val="00EA2F0D"/>
    <w:rsid w:val="00EA68E9"/>
    <w:rsid w:val="00EA7534"/>
    <w:rsid w:val="00EB391E"/>
    <w:rsid w:val="00EB7124"/>
    <w:rsid w:val="00EC3600"/>
    <w:rsid w:val="00ED174C"/>
    <w:rsid w:val="00ED2168"/>
    <w:rsid w:val="00EE0A56"/>
    <w:rsid w:val="00EE0ABB"/>
    <w:rsid w:val="00EF0B66"/>
    <w:rsid w:val="00EF4000"/>
    <w:rsid w:val="00F037D8"/>
    <w:rsid w:val="00F03D20"/>
    <w:rsid w:val="00F0433F"/>
    <w:rsid w:val="00F0706B"/>
    <w:rsid w:val="00F20EC9"/>
    <w:rsid w:val="00F255AD"/>
    <w:rsid w:val="00F31E7A"/>
    <w:rsid w:val="00F32FA3"/>
    <w:rsid w:val="00F345F7"/>
    <w:rsid w:val="00F35928"/>
    <w:rsid w:val="00F37ADF"/>
    <w:rsid w:val="00F443D5"/>
    <w:rsid w:val="00F52D1C"/>
    <w:rsid w:val="00F61C4C"/>
    <w:rsid w:val="00F632BF"/>
    <w:rsid w:val="00F673B2"/>
    <w:rsid w:val="00F775A8"/>
    <w:rsid w:val="00F80578"/>
    <w:rsid w:val="00F87821"/>
    <w:rsid w:val="00F964B4"/>
    <w:rsid w:val="00F97218"/>
    <w:rsid w:val="00FA5255"/>
    <w:rsid w:val="00FB7214"/>
    <w:rsid w:val="00FC7BF2"/>
    <w:rsid w:val="00FD035A"/>
    <w:rsid w:val="00FD35FA"/>
    <w:rsid w:val="00FE17D4"/>
    <w:rsid w:val="00FE4056"/>
    <w:rsid w:val="00FE6A37"/>
    <w:rsid w:val="03122854"/>
    <w:rsid w:val="04F4308A"/>
    <w:rsid w:val="05AA19A4"/>
    <w:rsid w:val="09BB6BA5"/>
    <w:rsid w:val="0D1571C4"/>
    <w:rsid w:val="0D2F2647"/>
    <w:rsid w:val="12FE2910"/>
    <w:rsid w:val="13A173B9"/>
    <w:rsid w:val="13CD6464"/>
    <w:rsid w:val="1B371BC6"/>
    <w:rsid w:val="1B553BB1"/>
    <w:rsid w:val="1CAA1333"/>
    <w:rsid w:val="1D391433"/>
    <w:rsid w:val="21E81A0E"/>
    <w:rsid w:val="220B3A70"/>
    <w:rsid w:val="223D1067"/>
    <w:rsid w:val="24107591"/>
    <w:rsid w:val="27C97BFA"/>
    <w:rsid w:val="288346FF"/>
    <w:rsid w:val="2AA406CA"/>
    <w:rsid w:val="2D645DE4"/>
    <w:rsid w:val="2F3753AA"/>
    <w:rsid w:val="2F6F1C30"/>
    <w:rsid w:val="318340B0"/>
    <w:rsid w:val="33995326"/>
    <w:rsid w:val="35277711"/>
    <w:rsid w:val="37056B0B"/>
    <w:rsid w:val="391F5E06"/>
    <w:rsid w:val="3BE46A5F"/>
    <w:rsid w:val="40B13B19"/>
    <w:rsid w:val="42450DD5"/>
    <w:rsid w:val="52C5211D"/>
    <w:rsid w:val="536A6250"/>
    <w:rsid w:val="537D08D4"/>
    <w:rsid w:val="54624786"/>
    <w:rsid w:val="57EB2179"/>
    <w:rsid w:val="595720F5"/>
    <w:rsid w:val="59F60E65"/>
    <w:rsid w:val="5A564CE3"/>
    <w:rsid w:val="5B7B6C5E"/>
    <w:rsid w:val="62261EFD"/>
    <w:rsid w:val="63D71198"/>
    <w:rsid w:val="64EC67E2"/>
    <w:rsid w:val="66240872"/>
    <w:rsid w:val="6BF34731"/>
    <w:rsid w:val="707B6EFE"/>
    <w:rsid w:val="72536F20"/>
    <w:rsid w:val="731E3132"/>
    <w:rsid w:val="795B182F"/>
    <w:rsid w:val="7A0D5300"/>
    <w:rsid w:val="7E7F225A"/>
    <w:rsid w:val="7E856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C055A-7E1D-4E4E-9ABD-C391A1713AC0}">
  <ds:schemaRefs/>
</ds:datastoreItem>
</file>

<file path=docProps/app.xml><?xml version="1.0" encoding="utf-8"?>
<Properties xmlns="http://schemas.openxmlformats.org/officeDocument/2006/extended-properties" xmlns:vt="http://schemas.openxmlformats.org/officeDocument/2006/docPropsVTypes">
  <Template>Normal</Template>
  <Pages>9</Pages>
  <Words>663</Words>
  <Characters>3782</Characters>
  <Lines>31</Lines>
  <Paragraphs>8</Paragraphs>
  <TotalTime>18</TotalTime>
  <ScaleCrop>false</ScaleCrop>
  <LinksUpToDate>false</LinksUpToDate>
  <CharactersWithSpaces>4437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2019-03-20T07:05:00Z</dcterms:created>
  <dc:creator>may</dc:creator>
  <cp:lastModifiedBy>Administrator</cp:lastModifiedBy>
  <cp:lastPrinted>2019-06-14T03:05:08Z</cp:lastPrinted>
  <dcterms:modified xsi:type="dcterms:W3CDTF">2019-06-14T03:12:37Z</dcterms:modified>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