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7" w:rsidRPr="00296D60" w:rsidRDefault="00B326D7" w:rsidP="00B326D7">
      <w:pPr>
        <w:spacing w:line="600" w:lineRule="exact"/>
        <w:jc w:val="center"/>
        <w:rPr>
          <w:rFonts w:ascii="Times New Roman" w:eastAsia="方正小标宋简体" w:hAnsi="Times New Roman" w:cs="Times New Roman"/>
          <w:sz w:val="34"/>
          <w:szCs w:val="34"/>
        </w:rPr>
      </w:pPr>
    </w:p>
    <w:p w:rsidR="00B326D7" w:rsidRPr="00296D60" w:rsidRDefault="00B326D7" w:rsidP="00B326D7">
      <w:pPr>
        <w:spacing w:line="600" w:lineRule="exact"/>
        <w:jc w:val="center"/>
        <w:rPr>
          <w:rFonts w:ascii="Times New Roman" w:eastAsia="方正小标宋简体" w:hAnsi="Times New Roman" w:cs="Times New Roman"/>
          <w:sz w:val="34"/>
          <w:szCs w:val="34"/>
        </w:rPr>
      </w:pPr>
    </w:p>
    <w:p w:rsidR="00473F79" w:rsidRPr="00296D60" w:rsidRDefault="00954A5D" w:rsidP="00B326D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96D60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490AA6" w:rsidRPr="00296D60">
        <w:rPr>
          <w:rFonts w:ascii="Times New Roman" w:eastAsia="方正小标宋简体" w:hAnsi="Times New Roman" w:cs="Times New Roman"/>
          <w:sz w:val="44"/>
          <w:szCs w:val="44"/>
        </w:rPr>
        <w:t>做好</w:t>
      </w:r>
      <w:r w:rsidR="00490AA6" w:rsidRPr="00296D60">
        <w:rPr>
          <w:rFonts w:ascii="Times New Roman" w:eastAsia="方正小标宋简体" w:hAnsi="Times New Roman" w:cs="Times New Roman"/>
          <w:sz w:val="44"/>
          <w:szCs w:val="44"/>
        </w:rPr>
        <w:t>2016</w:t>
      </w:r>
      <w:r w:rsidR="00490AA6" w:rsidRPr="00296D60">
        <w:rPr>
          <w:rFonts w:ascii="Times New Roman" w:eastAsia="方正小标宋简体" w:hAnsi="Times New Roman" w:cs="Times New Roman"/>
          <w:sz w:val="44"/>
          <w:szCs w:val="44"/>
        </w:rPr>
        <w:t>年博士服务团人选</w:t>
      </w:r>
    </w:p>
    <w:p w:rsidR="00954A5D" w:rsidRPr="00296D60" w:rsidRDefault="00490AA6" w:rsidP="00B326D7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96D60">
        <w:rPr>
          <w:rFonts w:ascii="Times New Roman" w:eastAsia="方正小标宋简体" w:hAnsi="Times New Roman" w:cs="Times New Roman"/>
          <w:sz w:val="44"/>
          <w:szCs w:val="44"/>
        </w:rPr>
        <w:t>推荐工作的通知</w:t>
      </w:r>
    </w:p>
    <w:p w:rsidR="00954A5D" w:rsidRPr="00296D60" w:rsidRDefault="00954A5D" w:rsidP="00B326D7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p w:rsidR="00954A5D" w:rsidRPr="00296D60" w:rsidRDefault="00473F79" w:rsidP="00B326D7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省直有关单位组织人事部门，有关省管企业和高等院校党委组织部：</w:t>
      </w:r>
    </w:p>
    <w:p w:rsidR="00473F79" w:rsidRPr="00296D60" w:rsidRDefault="00BE666A" w:rsidP="00B326D7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根据《关于做好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年选派博士服务团到基层挂职服务锻炼工作的通知》（豫人才办〔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〕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5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号）</w:t>
      </w:r>
      <w:r w:rsidR="00FC0BA1">
        <w:rPr>
          <w:rFonts w:ascii="Times New Roman" w:eastAsia="仿宋_GB2312" w:hAnsi="Times New Roman" w:cs="Times New Roman" w:hint="eastAsia"/>
          <w:sz w:val="34"/>
          <w:szCs w:val="34"/>
        </w:rPr>
        <w:t>、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《关于全省组织系统开展服务脱贫攻坚五大专项行动实施意见》（豫组〔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〕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13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号）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安排，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全省各</w:t>
      </w:r>
      <w:r w:rsidR="00D76080">
        <w:rPr>
          <w:rFonts w:ascii="Times New Roman" w:eastAsia="仿宋_GB2312" w:hAnsi="Times New Roman" w:cs="Times New Roman" w:hint="eastAsia"/>
          <w:sz w:val="34"/>
          <w:szCs w:val="34"/>
        </w:rPr>
        <w:t>国定、省定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贫困县</w:t>
      </w:r>
      <w:r w:rsidR="00FC0BA1">
        <w:rPr>
          <w:rFonts w:ascii="Times New Roman" w:eastAsia="仿宋_GB2312" w:hAnsi="Times New Roman" w:cs="Times New Roman" w:hint="eastAsia"/>
          <w:sz w:val="34"/>
          <w:szCs w:val="34"/>
        </w:rPr>
        <w:t>围绕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地方经济社会发展需求，征集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上报</w:t>
      </w:r>
      <w:r w:rsidR="00FC0BA1">
        <w:rPr>
          <w:rFonts w:ascii="Times New Roman" w:eastAsia="仿宋_GB2312" w:hAnsi="Times New Roman" w:cs="Times New Roman" w:hint="eastAsia"/>
          <w:sz w:val="34"/>
          <w:szCs w:val="34"/>
        </w:rPr>
        <w:t>了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《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年博士服务团人选需求调查表》。经梳理汇总，形成《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全省贫困县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年博士服务团人选需求</w:t>
      </w:r>
      <w:r w:rsidR="00647EAD" w:rsidRPr="00296D60">
        <w:rPr>
          <w:rFonts w:ascii="Times New Roman" w:eastAsia="仿宋_GB2312" w:hAnsi="Times New Roman" w:cs="Times New Roman"/>
          <w:sz w:val="34"/>
          <w:szCs w:val="34"/>
        </w:rPr>
        <w:t>情况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汇总表》，现</w:t>
      </w:r>
      <w:r w:rsidR="00790719" w:rsidRPr="00296D60">
        <w:rPr>
          <w:rFonts w:ascii="Times New Roman" w:eastAsia="仿宋_GB2312" w:hAnsi="Times New Roman" w:cs="Times New Roman"/>
          <w:sz w:val="34"/>
          <w:szCs w:val="34"/>
        </w:rPr>
        <w:t>转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发给你们。请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对照贫困地区</w:t>
      </w:r>
      <w:r w:rsidR="0089184E">
        <w:rPr>
          <w:rFonts w:ascii="Times New Roman" w:eastAsia="仿宋_GB2312" w:hAnsi="Times New Roman" w:cs="Times New Roman" w:hint="eastAsia"/>
          <w:sz w:val="34"/>
          <w:szCs w:val="34"/>
        </w:rPr>
        <w:t>人才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需求，认真做好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人选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推荐工作，鼓励</w:t>
      </w:r>
      <w:r w:rsidR="0089184E">
        <w:rPr>
          <w:rFonts w:ascii="Times New Roman" w:eastAsia="仿宋_GB2312" w:hAnsi="Times New Roman" w:cs="Times New Roman" w:hint="eastAsia"/>
          <w:sz w:val="34"/>
          <w:szCs w:val="34"/>
        </w:rPr>
        <w:t>有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发展潜力的青年专业技术骨干到贫困地区</w:t>
      </w:r>
      <w:r w:rsidR="0089184E">
        <w:rPr>
          <w:rFonts w:ascii="Times New Roman" w:eastAsia="仿宋_GB2312" w:hAnsi="Times New Roman" w:cs="Times New Roman" w:hint="eastAsia"/>
          <w:sz w:val="34"/>
          <w:szCs w:val="34"/>
        </w:rPr>
        <w:t>贡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献才智、经受锻炼。</w:t>
      </w:r>
    </w:p>
    <w:p w:rsidR="00157F97" w:rsidRPr="00296D60" w:rsidRDefault="00BC6FE5" w:rsidP="00B326D7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推荐人选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确定后，请填写《河南省博士服务团人选推荐表》（双面打印，一式两份）和《河南省博士服务团推荐人选基本情况汇总表》，于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7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月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2</w:t>
      </w:r>
      <w:r w:rsidR="00351D90" w:rsidRPr="00296D60">
        <w:rPr>
          <w:rFonts w:ascii="Times New Roman" w:eastAsia="仿宋_GB2312" w:hAnsi="Times New Roman" w:cs="Times New Roman"/>
          <w:sz w:val="34"/>
          <w:szCs w:val="34"/>
        </w:rPr>
        <w:t>7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日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下午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6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：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00</w:t>
      </w:r>
      <w:r w:rsidR="00157F97" w:rsidRPr="00296D60">
        <w:rPr>
          <w:rFonts w:ascii="Times New Roman" w:eastAsia="仿宋_GB2312" w:hAnsi="Times New Roman" w:cs="Times New Roman"/>
          <w:sz w:val="34"/>
          <w:szCs w:val="34"/>
        </w:rPr>
        <w:t>前报省委组织部人才工作处（同时报电子文档）。</w:t>
      </w:r>
    </w:p>
    <w:p w:rsidR="00B326D7" w:rsidRPr="00296D60" w:rsidRDefault="00B326D7" w:rsidP="00B326D7">
      <w:pPr>
        <w:pStyle w:val="a6"/>
        <w:spacing w:line="600" w:lineRule="exact"/>
        <w:ind w:firstLineChars="200" w:firstLine="680"/>
        <w:rPr>
          <w:rFonts w:eastAsia="仿宋_GB2312"/>
          <w:b w:val="0"/>
          <w:bCs w:val="0"/>
          <w:spacing w:val="0"/>
          <w:sz w:val="34"/>
          <w:szCs w:val="34"/>
        </w:rPr>
      </w:pP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省委组织部人才工作处电话（传真）：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0371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－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65902779</w:t>
      </w:r>
    </w:p>
    <w:p w:rsidR="00B326D7" w:rsidRPr="00296D60" w:rsidRDefault="00B326D7" w:rsidP="00B326D7">
      <w:pPr>
        <w:pStyle w:val="a6"/>
        <w:spacing w:line="600" w:lineRule="exact"/>
        <w:ind w:firstLineChars="200" w:firstLine="680"/>
        <w:rPr>
          <w:rFonts w:eastAsia="仿宋_GB2312"/>
          <w:b w:val="0"/>
          <w:bCs w:val="0"/>
          <w:spacing w:val="0"/>
          <w:sz w:val="34"/>
          <w:szCs w:val="34"/>
        </w:rPr>
      </w:pP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电子邮箱：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yurencaichu@126.com</w:t>
      </w:r>
    </w:p>
    <w:p w:rsidR="00B326D7" w:rsidRPr="00296D60" w:rsidRDefault="00B326D7" w:rsidP="00B326D7">
      <w:pPr>
        <w:pStyle w:val="a6"/>
        <w:spacing w:line="600" w:lineRule="exact"/>
        <w:ind w:firstLineChars="200" w:firstLine="680"/>
        <w:rPr>
          <w:rFonts w:eastAsia="仿宋_GB2312"/>
          <w:b w:val="0"/>
          <w:bCs w:val="0"/>
          <w:spacing w:val="0"/>
          <w:sz w:val="34"/>
          <w:szCs w:val="34"/>
        </w:rPr>
      </w:pPr>
      <w:r w:rsidRPr="00296D60">
        <w:rPr>
          <w:rFonts w:eastAsia="仿宋_GB2312"/>
          <w:b w:val="0"/>
          <w:bCs w:val="0"/>
          <w:spacing w:val="0"/>
          <w:sz w:val="34"/>
          <w:szCs w:val="34"/>
        </w:rPr>
        <w:lastRenderedPageBreak/>
        <w:t>联系人：杨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 xml:space="preserve">  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彬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 xml:space="preserve">    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陈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 xml:space="preserve">  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迪</w:t>
      </w:r>
    </w:p>
    <w:p w:rsidR="00B326D7" w:rsidRPr="00296D60" w:rsidRDefault="00B326D7" w:rsidP="00B326D7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p w:rsidR="00B326D7" w:rsidRPr="00296D60" w:rsidRDefault="00B326D7" w:rsidP="00B326D7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附件：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1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、全省贫困县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年博士服务团人选需求情</w:t>
      </w:r>
    </w:p>
    <w:p w:rsidR="00FE179A" w:rsidRPr="00296D60" w:rsidRDefault="00B326D7" w:rsidP="00B326D7">
      <w:pPr>
        <w:spacing w:line="600" w:lineRule="exact"/>
        <w:ind w:firstLineChars="650" w:firstLine="221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况汇总表</w:t>
      </w:r>
    </w:p>
    <w:p w:rsidR="00B326D7" w:rsidRPr="00296D60" w:rsidRDefault="00B326D7" w:rsidP="00B326D7">
      <w:pPr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 xml:space="preserve">          2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、博士服务团人选条件</w:t>
      </w:r>
    </w:p>
    <w:p w:rsidR="00C10A31" w:rsidRPr="00296D60" w:rsidRDefault="00C10A31" w:rsidP="00C10A31">
      <w:pPr>
        <w:pStyle w:val="a6"/>
        <w:spacing w:line="600" w:lineRule="exact"/>
        <w:ind w:firstLineChars="500" w:firstLine="1700"/>
        <w:rPr>
          <w:rFonts w:eastAsia="仿宋_GB2312"/>
          <w:b w:val="0"/>
          <w:bCs w:val="0"/>
          <w:spacing w:val="0"/>
          <w:sz w:val="34"/>
          <w:szCs w:val="34"/>
        </w:rPr>
      </w:pP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3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、河南省博士服务团人选推荐表</w:t>
      </w:r>
    </w:p>
    <w:p w:rsidR="00C10A31" w:rsidRPr="00296D60" w:rsidRDefault="00C10A31" w:rsidP="00C10A31">
      <w:pPr>
        <w:pStyle w:val="a6"/>
        <w:spacing w:line="600" w:lineRule="exact"/>
        <w:ind w:firstLineChars="500" w:firstLine="1700"/>
        <w:rPr>
          <w:rFonts w:eastAsia="仿宋_GB2312"/>
          <w:b w:val="0"/>
          <w:bCs w:val="0"/>
          <w:spacing w:val="0"/>
          <w:sz w:val="34"/>
          <w:szCs w:val="34"/>
        </w:rPr>
      </w:pP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4</w:t>
      </w:r>
      <w:r w:rsidRPr="00296D60">
        <w:rPr>
          <w:rFonts w:eastAsia="仿宋_GB2312"/>
          <w:b w:val="0"/>
          <w:bCs w:val="0"/>
          <w:spacing w:val="0"/>
          <w:sz w:val="34"/>
          <w:szCs w:val="34"/>
        </w:rPr>
        <w:t>、河南省博士服务团推荐人选基本情况汇总表</w:t>
      </w:r>
    </w:p>
    <w:p w:rsidR="00C10A31" w:rsidRPr="00296D60" w:rsidRDefault="00C10A31" w:rsidP="00B326D7">
      <w:pPr>
        <w:rPr>
          <w:rFonts w:ascii="Times New Roman" w:eastAsia="仿宋_GB2312" w:hAnsi="Times New Roman" w:cs="Times New Roman"/>
          <w:sz w:val="34"/>
          <w:szCs w:val="34"/>
        </w:rPr>
      </w:pPr>
    </w:p>
    <w:p w:rsidR="00B326D7" w:rsidRPr="00296D60" w:rsidRDefault="00B326D7" w:rsidP="00B326D7">
      <w:pPr>
        <w:spacing w:line="600" w:lineRule="exact"/>
        <w:rPr>
          <w:rFonts w:ascii="Times New Roman" w:eastAsia="仿宋_GB2312" w:hAnsi="Times New Roman" w:cs="Times New Roman"/>
          <w:sz w:val="34"/>
          <w:szCs w:val="34"/>
        </w:rPr>
      </w:pPr>
    </w:p>
    <w:p w:rsidR="00FE179A" w:rsidRPr="00296D60" w:rsidRDefault="00FE179A" w:rsidP="00B326D7">
      <w:pPr>
        <w:spacing w:line="600" w:lineRule="exact"/>
        <w:ind w:firstLineChars="1300" w:firstLine="442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省委组织部人才工作处</w:t>
      </w:r>
    </w:p>
    <w:p w:rsidR="00FE179A" w:rsidRPr="00296D60" w:rsidRDefault="00FE179A" w:rsidP="00B326D7">
      <w:pPr>
        <w:spacing w:line="600" w:lineRule="exact"/>
        <w:ind w:firstLineChars="1450" w:firstLine="4930"/>
        <w:rPr>
          <w:rFonts w:ascii="Times New Roman" w:eastAsia="仿宋_GB2312" w:hAnsi="Times New Roman" w:cs="Times New Roman"/>
          <w:sz w:val="34"/>
          <w:szCs w:val="34"/>
        </w:rPr>
      </w:pPr>
      <w:r w:rsidRPr="00296D60">
        <w:rPr>
          <w:rFonts w:ascii="Times New Roman" w:eastAsia="仿宋_GB2312" w:hAnsi="Times New Roman" w:cs="Times New Roman"/>
          <w:sz w:val="34"/>
          <w:szCs w:val="34"/>
        </w:rPr>
        <w:t>2016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年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7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月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2</w:t>
      </w:r>
      <w:r w:rsidR="00B3013C" w:rsidRPr="00296D60">
        <w:rPr>
          <w:rFonts w:ascii="Times New Roman" w:eastAsia="仿宋_GB2312" w:hAnsi="Times New Roman" w:cs="Times New Roman"/>
          <w:sz w:val="34"/>
          <w:szCs w:val="34"/>
        </w:rPr>
        <w:t>2</w:t>
      </w:r>
      <w:r w:rsidRPr="00296D60">
        <w:rPr>
          <w:rFonts w:ascii="Times New Roman" w:eastAsia="仿宋_GB2312" w:hAnsi="Times New Roman" w:cs="Times New Roman"/>
          <w:sz w:val="34"/>
          <w:szCs w:val="34"/>
        </w:rPr>
        <w:t>日</w:t>
      </w:r>
    </w:p>
    <w:p w:rsidR="00B54DBD" w:rsidRPr="00296D60" w:rsidRDefault="00B54DBD" w:rsidP="00F02208">
      <w:pPr>
        <w:widowControl/>
        <w:jc w:val="left"/>
        <w:rPr>
          <w:rFonts w:ascii="Times New Roman" w:eastAsia="仿宋_GB2312" w:hAnsi="Times New Roman" w:cs="Times New Roman"/>
          <w:sz w:val="34"/>
          <w:szCs w:val="34"/>
        </w:rPr>
      </w:pPr>
    </w:p>
    <w:sectPr w:rsidR="00B54DBD" w:rsidRPr="00296D60" w:rsidSect="00236238">
      <w:pgSz w:w="11906" w:h="16838"/>
      <w:pgMar w:top="1701" w:right="1418" w:bottom="1418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FA" w:rsidRDefault="008F14FA" w:rsidP="00B54DBD">
      <w:r>
        <w:separator/>
      </w:r>
    </w:p>
  </w:endnote>
  <w:endnote w:type="continuationSeparator" w:id="1">
    <w:p w:rsidR="008F14FA" w:rsidRDefault="008F14FA" w:rsidP="00B5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FA" w:rsidRDefault="008F14FA" w:rsidP="00B54DBD">
      <w:r>
        <w:separator/>
      </w:r>
    </w:p>
  </w:footnote>
  <w:footnote w:type="continuationSeparator" w:id="1">
    <w:p w:rsidR="008F14FA" w:rsidRDefault="008F14FA" w:rsidP="00B54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A5D"/>
    <w:rsid w:val="00063E44"/>
    <w:rsid w:val="00157F97"/>
    <w:rsid w:val="001B2258"/>
    <w:rsid w:val="001B47F5"/>
    <w:rsid w:val="001E4089"/>
    <w:rsid w:val="00236238"/>
    <w:rsid w:val="002443B4"/>
    <w:rsid w:val="0025057C"/>
    <w:rsid w:val="00263C1B"/>
    <w:rsid w:val="00283A09"/>
    <w:rsid w:val="00296D60"/>
    <w:rsid w:val="002E61AC"/>
    <w:rsid w:val="00351D90"/>
    <w:rsid w:val="003B5B22"/>
    <w:rsid w:val="00473F79"/>
    <w:rsid w:val="00490AA6"/>
    <w:rsid w:val="004B65EE"/>
    <w:rsid w:val="00647EAD"/>
    <w:rsid w:val="006B17A4"/>
    <w:rsid w:val="00701EC0"/>
    <w:rsid w:val="00790719"/>
    <w:rsid w:val="0089184E"/>
    <w:rsid w:val="008F14FA"/>
    <w:rsid w:val="00954A5D"/>
    <w:rsid w:val="00957426"/>
    <w:rsid w:val="00B3013C"/>
    <w:rsid w:val="00B326D7"/>
    <w:rsid w:val="00B54DBD"/>
    <w:rsid w:val="00B72002"/>
    <w:rsid w:val="00BC6FE5"/>
    <w:rsid w:val="00BE666A"/>
    <w:rsid w:val="00C10A31"/>
    <w:rsid w:val="00D76080"/>
    <w:rsid w:val="00E23F5F"/>
    <w:rsid w:val="00E442E8"/>
    <w:rsid w:val="00F02208"/>
    <w:rsid w:val="00F3363A"/>
    <w:rsid w:val="00F94BF3"/>
    <w:rsid w:val="00FC0BA1"/>
    <w:rsid w:val="00F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DB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4D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4DBD"/>
  </w:style>
  <w:style w:type="paragraph" w:styleId="a6">
    <w:name w:val="Body Text"/>
    <w:basedOn w:val="a"/>
    <w:link w:val="Char2"/>
    <w:rsid w:val="001B2258"/>
    <w:rPr>
      <w:rFonts w:ascii="Times New Roman" w:eastAsia="华文中宋" w:hAnsi="Times New Roman" w:cs="Times New Roman"/>
      <w:b/>
      <w:bCs/>
      <w:spacing w:val="20"/>
      <w:sz w:val="44"/>
      <w:szCs w:val="24"/>
    </w:rPr>
  </w:style>
  <w:style w:type="character" w:customStyle="1" w:styleId="Char2">
    <w:name w:val="正文文本 Char"/>
    <w:basedOn w:val="a0"/>
    <w:link w:val="a6"/>
    <w:rsid w:val="001B2258"/>
    <w:rPr>
      <w:rFonts w:ascii="Times New Roman" w:eastAsia="华文中宋" w:hAnsi="Times New Roman" w:cs="Times New Roman"/>
      <w:b/>
      <w:bCs/>
      <w:spacing w:val="20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57</cp:revision>
  <dcterms:created xsi:type="dcterms:W3CDTF">2016-07-20T01:24:00Z</dcterms:created>
  <dcterms:modified xsi:type="dcterms:W3CDTF">2016-07-22T10:37:00Z</dcterms:modified>
</cp:coreProperties>
</file>